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方正小标宋简体" w:hAnsi="方正小标宋简体" w:eastAsia="方正小标宋简体" w:cs="方正小标宋简体"/>
          <w:b w:val="0"/>
          <w:bCs w:val="0"/>
          <w:kern w:val="2"/>
          <w:sz w:val="44"/>
          <w:szCs w:val="44"/>
          <w:lang w:val="en-US" w:eastAsia="zh-CN" w:bidi="ar-SA"/>
        </w:rPr>
      </w:pPr>
      <w:r>
        <w:rPr>
          <w:rFonts w:hint="eastAsia" w:ascii="方正小标宋简体" w:hAnsi="方正小标宋简体" w:eastAsia="方正小标宋简体" w:cs="方正小标宋简体"/>
          <w:b w:val="0"/>
          <w:bCs w:val="0"/>
          <w:kern w:val="2"/>
          <w:sz w:val="44"/>
          <w:szCs w:val="44"/>
          <w:lang w:val="en-US" w:eastAsia="zh-CN" w:bidi="ar-SA"/>
        </w:rPr>
        <w:t>江苏省卫生健康委员会关于基层医疗卫生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方正小标宋简体" w:hAnsi="方正小标宋简体" w:eastAsia="方正小标宋简体" w:cs="方正小标宋简体"/>
          <w:b w:val="0"/>
          <w:bCs w:val="0"/>
          <w:kern w:val="2"/>
          <w:sz w:val="44"/>
          <w:szCs w:val="44"/>
          <w:lang w:val="en-US" w:eastAsia="zh-CN" w:bidi="ar-SA"/>
        </w:rPr>
      </w:pPr>
      <w:r>
        <w:rPr>
          <w:rFonts w:hint="eastAsia" w:ascii="方正小标宋简体" w:hAnsi="方正小标宋简体" w:eastAsia="方正小标宋简体" w:cs="方正小标宋简体"/>
          <w:b w:val="0"/>
          <w:bCs w:val="0"/>
          <w:kern w:val="2"/>
          <w:sz w:val="44"/>
          <w:szCs w:val="44"/>
          <w:lang w:val="en-US" w:eastAsia="zh-CN" w:bidi="ar-SA"/>
        </w:rPr>
        <w:t>机构2022年公开招聘医学人才（连云港</w:t>
      </w: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b w:val="0"/>
          <w:bCs w:val="0"/>
          <w:kern w:val="2"/>
          <w:sz w:val="44"/>
          <w:szCs w:val="44"/>
          <w:lang w:val="en-US" w:eastAsia="zh-CN" w:bidi="ar-SA"/>
        </w:rPr>
        <w:t>开发区）笔试考</w:t>
      </w:r>
      <w:r>
        <w:rPr>
          <w:rFonts w:hint="eastAsia" w:ascii="方正小标宋简体" w:hAnsi="方正小标宋简体" w:eastAsia="方正小标宋简体" w:cs="方正小标宋简体"/>
          <w:sz w:val="44"/>
          <w:szCs w:val="44"/>
        </w:rPr>
        <w:t>生新冠肺炎疫情防控告知书（2022年12月13日更新）</w:t>
      </w:r>
    </w:p>
    <w:p>
      <w:pPr>
        <w:spacing w:line="560" w:lineRule="exact"/>
        <w:jc w:val="center"/>
        <w:rPr>
          <w:rFonts w:ascii="Times New Roman" w:hAnsi="Times New Roman" w:eastAsia="楷体_GB2312" w:cs="Times New Roman"/>
          <w:sz w:val="32"/>
          <w:szCs w:val="32"/>
        </w:rPr>
      </w:pP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为确保</w:t>
      </w:r>
      <w:r>
        <w:rPr>
          <w:rFonts w:hint="eastAsia" w:ascii="Times New Roman" w:hAnsi="Times New Roman" w:eastAsia="仿宋_GB2312"/>
          <w:color w:val="000000"/>
          <w:sz w:val="32"/>
          <w:szCs w:val="32"/>
          <w:shd w:val="clear" w:color="auto" w:fill="FFFFFF"/>
        </w:rPr>
        <w:t>江苏省卫生健康委员会关于基层医疗卫生机构2022年公开招聘医学人才</w:t>
      </w:r>
      <w:r>
        <w:rPr>
          <w:rFonts w:hint="eastAsia" w:ascii="Times New Roman" w:hAnsi="Times New Roman" w:eastAsia="仿宋_GB2312"/>
          <w:color w:val="000000"/>
          <w:sz w:val="32"/>
          <w:szCs w:val="32"/>
          <w:shd w:val="clear" w:color="auto" w:fill="FFFFFF"/>
          <w:lang w:eastAsia="zh-CN"/>
        </w:rPr>
        <w:t>（</w:t>
      </w:r>
      <w:r>
        <w:rPr>
          <w:rFonts w:hint="eastAsia" w:ascii="Times New Roman" w:hAnsi="Times New Roman" w:eastAsia="仿宋_GB2312"/>
          <w:color w:val="000000"/>
          <w:sz w:val="32"/>
          <w:szCs w:val="32"/>
          <w:shd w:val="clear" w:color="auto" w:fill="FFFFFF"/>
          <w:lang w:val="en-US" w:eastAsia="zh-CN"/>
        </w:rPr>
        <w:t>连云港开发区</w:t>
      </w:r>
      <w:r>
        <w:rPr>
          <w:rFonts w:hint="eastAsia" w:ascii="Times New Roman" w:hAnsi="Times New Roman" w:eastAsia="仿宋_GB2312"/>
          <w:color w:val="000000"/>
          <w:sz w:val="32"/>
          <w:szCs w:val="32"/>
          <w:shd w:val="clear" w:color="auto" w:fill="FFFFFF"/>
          <w:lang w:eastAsia="zh-CN"/>
        </w:rPr>
        <w:t>）</w:t>
      </w:r>
      <w:r>
        <w:rPr>
          <w:rFonts w:ascii="Times New Roman" w:hAnsi="Times New Roman" w:eastAsia="仿宋_GB2312" w:cs="Times New Roman"/>
          <w:sz w:val="32"/>
          <w:szCs w:val="32"/>
        </w:rPr>
        <w:t>考试工作顺利开展，现将备考及笔试期间新冠肺炎疫情防控有关措施和要求告知如下，请所有考生知悉、理解、配合和支持。</w:t>
      </w:r>
    </w:p>
    <w:p>
      <w:pPr>
        <w:pStyle w:val="6"/>
        <w:shd w:val="clear" w:color="auto" w:fill="FFFFFF"/>
        <w:spacing w:before="0" w:beforeAutospacing="0" w:after="0" w:afterAutospacing="0" w:line="560" w:lineRule="exact"/>
        <w:ind w:firstLine="640" w:firstLineChars="200"/>
        <w:rPr>
          <w:rFonts w:ascii="Times New Roman" w:hAnsi="Times New Roman" w:eastAsia="仿宋_GB2312" w:cs="Times New Roman"/>
          <w:kern w:val="2"/>
          <w:sz w:val="32"/>
          <w:szCs w:val="32"/>
        </w:rPr>
      </w:pPr>
      <w:r>
        <w:rPr>
          <w:rFonts w:ascii="Times New Roman" w:hAnsi="Times New Roman" w:eastAsia="仿宋_GB2312" w:cs="Times New Roman"/>
          <w:kern w:val="2"/>
          <w:sz w:val="32"/>
          <w:szCs w:val="32"/>
        </w:rPr>
        <w:t>一、参加考试的考生须符合以下条件：</w:t>
      </w:r>
    </w:p>
    <w:p>
      <w:pPr>
        <w:pStyle w:val="6"/>
        <w:shd w:val="clear" w:color="auto" w:fill="FFFFFF"/>
        <w:spacing w:before="0" w:beforeAutospacing="0" w:after="0" w:afterAutospacing="0" w:line="560" w:lineRule="exact"/>
        <w:ind w:firstLine="640" w:firstLineChars="200"/>
        <w:rPr>
          <w:rFonts w:ascii="Times New Roman" w:hAnsi="Times New Roman" w:eastAsia="仿宋_GB2312" w:cs="Times New Roman"/>
          <w:kern w:val="2"/>
          <w:sz w:val="32"/>
          <w:szCs w:val="32"/>
        </w:rPr>
      </w:pPr>
      <w:r>
        <w:rPr>
          <w:rFonts w:ascii="Times New Roman" w:hAnsi="Times New Roman" w:eastAsia="仿宋_GB2312" w:cs="Times New Roman"/>
          <w:kern w:val="2"/>
          <w:sz w:val="32"/>
          <w:szCs w:val="32"/>
        </w:rPr>
        <w:t>1.“苏康码”为绿码、现场测量体温＜37.3℃且无干咳等可疑症状；</w:t>
      </w:r>
    </w:p>
    <w:p>
      <w:pPr>
        <w:pStyle w:val="6"/>
        <w:shd w:val="clear" w:color="auto" w:fill="FFFFFF"/>
        <w:spacing w:before="0" w:beforeAutospacing="0" w:after="0" w:afterAutospacing="0" w:line="560" w:lineRule="exact"/>
        <w:ind w:firstLine="640" w:firstLineChars="200"/>
        <w:rPr>
          <w:rFonts w:ascii="Times New Roman" w:hAnsi="Times New Roman" w:eastAsia="仿宋_GB2312" w:cs="Times New Roman"/>
          <w:kern w:val="2"/>
          <w:sz w:val="32"/>
          <w:szCs w:val="32"/>
        </w:rPr>
      </w:pPr>
      <w:r>
        <w:rPr>
          <w:rFonts w:ascii="Times New Roman" w:hAnsi="Times New Roman" w:eastAsia="仿宋_GB2312" w:cs="Times New Roman"/>
          <w:kern w:val="2"/>
          <w:sz w:val="32"/>
          <w:szCs w:val="32"/>
        </w:rPr>
        <w:t>2. 持本人参加考试开考前48小时内新冠肺炎核酸检测阴性证明（省内外具有相关资质检测机构出具的纸质报告、电子报告或“苏康码”、检测机构APP显示均可，下同）</w:t>
      </w:r>
      <w:r>
        <w:rPr>
          <w:rFonts w:hint="eastAsia" w:ascii="Times New Roman" w:hAnsi="Times New Roman" w:eastAsia="仿宋_GB2312" w:cs="Times New Roman"/>
          <w:kern w:val="2"/>
          <w:sz w:val="32"/>
          <w:szCs w:val="32"/>
        </w:rPr>
        <w:t>。</w:t>
      </w:r>
      <w:r>
        <w:rPr>
          <w:rFonts w:ascii="Times New Roman" w:hAnsi="Times New Roman" w:eastAsia="仿宋_GB2312" w:cs="Times New Roman"/>
          <w:bCs/>
          <w:kern w:val="2"/>
          <w:sz w:val="32"/>
          <w:szCs w:val="32"/>
        </w:rPr>
        <w:t>考生应合理安排核酸检测时间，建议选择正规公立医疗机构进行单管检测，确保考前一天取得纸质核酸检测阴性证明或“苏康码”内已显示检测结果</w:t>
      </w:r>
      <w:r>
        <w:rPr>
          <w:rFonts w:hint="eastAsia" w:ascii="Times New Roman" w:hAnsi="Times New Roman" w:eastAsia="仿宋_GB2312" w:cs="Times New Roman"/>
          <w:bCs/>
          <w:kern w:val="2"/>
          <w:sz w:val="32"/>
          <w:szCs w:val="32"/>
        </w:rPr>
        <w:t>；</w:t>
      </w:r>
    </w:p>
    <w:p>
      <w:pPr>
        <w:pStyle w:val="6"/>
        <w:shd w:val="clear" w:color="auto" w:fill="FFFFFF"/>
        <w:spacing w:before="0" w:beforeAutospacing="0" w:after="0" w:afterAutospacing="0" w:line="560" w:lineRule="exact"/>
        <w:ind w:firstLine="640" w:firstLineChars="200"/>
        <w:rPr>
          <w:rFonts w:ascii="Times New Roman" w:hAnsi="Times New Roman" w:eastAsia="仿宋_GB2312" w:cs="Times New Roman"/>
          <w:kern w:val="2"/>
          <w:sz w:val="32"/>
          <w:szCs w:val="32"/>
        </w:rPr>
      </w:pPr>
      <w:r>
        <w:rPr>
          <w:rFonts w:ascii="Times New Roman" w:hAnsi="Times New Roman" w:eastAsia="仿宋_GB2312" w:cs="Times New Roman"/>
          <w:kern w:val="2"/>
          <w:sz w:val="32"/>
          <w:szCs w:val="32"/>
        </w:rPr>
        <w:t>3. 因患感冒等非新冠肺炎疾病有发热（体温≥37.3℃）、干咳等症状的考生，考试当天如症状未消失，经排查无流行病学史的，除须符合前述条件外，还须服从安排在临时隔离考场参加考试。</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考生应至少于考试前5天申领“苏康码”（居住在江苏省外的考生申领“苏康码”时，可在“到江苏居住地区”和“到江苏后详细地址”栏中填写招录单位、来苏入住地点、笔试地点所在地址），并确保为绿码。考生应持续关注本人“苏康码”状况，考前一天务必进行一次信息更新</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按照疫情防控属地化管理原则，考生应详细了解并严格执行笔试地点所在设区市对参加本次考试疫情防控的具体要求，以免影响正常参加考试。</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考生应按疫情防控有关要求做好个人防护和健康管理，备考期间不前往国（境）外或国内疫情高风险区，主动减少外出、不必要的聚集和人员接触。出行时注意保持社交距离，规范佩戴口罩，做好个人防护。如出现发热、干咳等急性呼吸道异常症状应及时就医，以免影响正常参加考试。</w:t>
      </w:r>
    </w:p>
    <w:p>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三</w:t>
      </w:r>
      <w:r>
        <w:rPr>
          <w:rFonts w:ascii="Times New Roman" w:hAnsi="Times New Roman" w:eastAsia="仿宋_GB2312" w:cs="Times New Roman"/>
          <w:sz w:val="32"/>
          <w:szCs w:val="32"/>
        </w:rPr>
        <w:t>、考试当天入场时，考生应出示本人有效期内身份证原件、准考证、“苏康码”绿码，现场测量体温＜37.3</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且无干咳等可疑症状，并能提供本人符合笔试地点所在设区市疫情防控要求的核酸检测阴性证明（具有相关资质检测机构出具的纸质报告、电子报告或“苏康码”、检测机构APP显示均可，以下简称“符合要求核酸检测阴性证明”），方可入场参加考试。因患感冒等非新冠肺炎疾病有发热（体温≥37.3</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）、干咳等症状的考生，考试当天如症状未消失，应主动报告，除应符合上述入场参加考试的条件外，经排查无流行病学史的，还须服从安排在临时隔离考场参加考试。</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考生应服从考试现场防疫管理，并自备医用外科口罩或无呼吸阀N95口罩，除身份核验环节外应全程规范佩戴，做好个人防护。根据疫情防控有关要求，考生不能提前进入考点熟悉情况，请提前了解考点入口位置和前往线路，考试当天提前到达考点，自觉配合完成检测验证流程后从规定通道入场。逾期到场失去参加考试资格或耽误考试时间的，责任自负。</w:t>
      </w:r>
    </w:p>
    <w:p>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四</w:t>
      </w:r>
      <w:r>
        <w:rPr>
          <w:rFonts w:ascii="Times New Roman" w:hAnsi="Times New Roman" w:eastAsia="仿宋_GB2312" w:cs="Times New Roman"/>
          <w:sz w:val="32"/>
          <w:szCs w:val="32"/>
        </w:rPr>
        <w:t>、有下列情形之一的考生不得参加考试，且应主动报告并配合相应疫情防控安排：</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1．考试当天不能现场出示本人“苏康码”绿码，或不能提供本人参加的考试开考前48小时内新冠肺炎核酸检测阴性证明的；</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2．仍在隔离期的新冠肺炎确诊病例、无症状感染者及密切接触者，以及有国（境）外、国内疫情高风险区旅居史未满规定隔离期及健康监测期的；</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 因疫情相关原因被管控不能到场的，或被要求不得参加聚集性活动的。</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五</w:t>
      </w:r>
      <w:r>
        <w:rPr>
          <w:rFonts w:ascii="Times New Roman" w:hAnsi="Times New Roman" w:eastAsia="仿宋_GB2312" w:cs="Times New Roman"/>
          <w:sz w:val="32"/>
          <w:szCs w:val="32"/>
        </w:rPr>
        <w:t>、考试过程中，考生出现发热或干咳等可疑症状，应主动向考务工作人员报告，经复测复查确有症状的，应配合转移到隔离考场参加考试，考试结束后应服从疫情防控有关安排。考生因此耽误的考试时间不予弥补。</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六</w:t>
      </w:r>
      <w:r>
        <w:rPr>
          <w:rFonts w:ascii="Times New Roman" w:hAnsi="Times New Roman" w:eastAsia="仿宋_GB2312" w:cs="Times New Roman"/>
          <w:sz w:val="32"/>
          <w:szCs w:val="32"/>
        </w:rPr>
        <w:t>、考生在下载打印笔试准考证前，应仔细阅读考试相关规定、防疫要求，下载打印笔试准考证即视为认同并签署《</w:t>
      </w:r>
      <w:r>
        <w:rPr>
          <w:rFonts w:hint="eastAsia" w:ascii="Times New Roman" w:hAnsi="Times New Roman" w:eastAsia="仿宋_GB2312"/>
          <w:color w:val="000000"/>
          <w:sz w:val="32"/>
          <w:szCs w:val="32"/>
          <w:shd w:val="clear" w:color="auto" w:fill="FFFFFF"/>
        </w:rPr>
        <w:t>江苏省卫生健康委员会关于基层医疗卫生机构2022年公开招聘医学人才</w:t>
      </w:r>
      <w:r>
        <w:rPr>
          <w:rFonts w:hint="eastAsia" w:ascii="Times New Roman" w:hAnsi="Times New Roman" w:eastAsia="仿宋_GB2312"/>
          <w:color w:val="000000"/>
          <w:sz w:val="32"/>
          <w:szCs w:val="32"/>
          <w:shd w:val="clear" w:color="auto" w:fill="FFFFFF"/>
          <w:lang w:eastAsia="zh-CN"/>
        </w:rPr>
        <w:t>（连云港</w:t>
      </w:r>
      <w:r>
        <w:rPr>
          <w:rFonts w:hint="eastAsia" w:ascii="Times New Roman" w:hAnsi="Times New Roman" w:eastAsia="仿宋_GB2312"/>
          <w:color w:val="000000"/>
          <w:sz w:val="32"/>
          <w:szCs w:val="32"/>
          <w:shd w:val="clear" w:color="auto" w:fill="FFFFFF"/>
          <w:lang w:val="en-US" w:eastAsia="zh-CN"/>
        </w:rPr>
        <w:t>开发区</w:t>
      </w:r>
      <w:r>
        <w:rPr>
          <w:rFonts w:hint="eastAsia" w:ascii="Times New Roman" w:hAnsi="Times New Roman" w:eastAsia="仿宋_GB2312"/>
          <w:color w:val="000000"/>
          <w:sz w:val="32"/>
          <w:szCs w:val="32"/>
          <w:shd w:val="clear" w:color="auto" w:fill="FFFFFF"/>
          <w:lang w:eastAsia="zh-CN"/>
        </w:rPr>
        <w:t>）</w:t>
      </w:r>
      <w:r>
        <w:rPr>
          <w:rFonts w:ascii="Times New Roman" w:hAnsi="Times New Roman" w:eastAsia="仿宋_GB2312" w:cs="Times New Roman"/>
          <w:sz w:val="32"/>
          <w:szCs w:val="32"/>
        </w:rPr>
        <w:t>笔试考生新冠肺炎疫情防控承诺书》（见附件）。考生应诚信申报相关信息，如有隐瞒或谎报旅居史、接触史、健康状况等疫情防控信息，或不配合工作人员进行防疫检测、排查、隔离、送诊等情形的，将被取消考试资格；情节恶劣或造成严重后果的，在被取消考试资格的同时记入诚信档案；构成违法的，将依法追究法律责任。</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招聘主管部门或招聘单位在组织报名资格复审、考察体检等工作时，按照有关规定落实疫情防控要求，考生应当服从安排。</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请考生持续关注新冠肺炎疫情动态和连云港市疫情防控最新要求，考前如有新的调整和新的要求，将另行告知。</w:t>
      </w:r>
    </w:p>
    <w:p>
      <w:pPr>
        <w:spacing w:line="560" w:lineRule="exact"/>
        <w:ind w:firstLine="200"/>
        <w:rPr>
          <w:rFonts w:ascii="Times New Roman" w:hAnsi="Times New Roman" w:eastAsia="仿宋_GB2312" w:cs="Times New Roman"/>
          <w:sz w:val="32"/>
          <w:szCs w:val="32"/>
        </w:rPr>
      </w:pP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附件：</w:t>
      </w:r>
      <w:r>
        <w:rPr>
          <w:rFonts w:hint="eastAsia" w:ascii="Times New Roman" w:hAnsi="Times New Roman" w:eastAsia="仿宋_GB2312"/>
          <w:color w:val="000000"/>
          <w:sz w:val="32"/>
          <w:szCs w:val="32"/>
          <w:shd w:val="clear" w:color="auto" w:fill="FFFFFF"/>
        </w:rPr>
        <w:t>江苏省卫生健康委员会关于基层医疗卫生机构2022年公开招聘医学人才</w:t>
      </w:r>
      <w:r>
        <w:rPr>
          <w:rFonts w:ascii="Times New Roman" w:hAnsi="Times New Roman" w:eastAsia="仿宋_GB2312" w:cs="Times New Roman"/>
          <w:sz w:val="32"/>
          <w:szCs w:val="32"/>
        </w:rPr>
        <w:t>笔试考生新冠肺炎疫情防控承诺书</w:t>
      </w:r>
    </w:p>
    <w:p>
      <w:pPr>
        <w:spacing w:line="560" w:lineRule="exact"/>
        <w:rPr>
          <w:rFonts w:ascii="Times New Roman" w:hAnsi="Times New Roman" w:eastAsia="仿宋_GB2312" w:cs="Times New Roman"/>
          <w:sz w:val="32"/>
          <w:szCs w:val="32"/>
        </w:rPr>
      </w:pPr>
    </w:p>
    <w:p>
      <w:pPr>
        <w:spacing w:line="560" w:lineRule="exact"/>
        <w:rPr>
          <w:rFonts w:ascii="Times New Roman" w:hAnsi="Times New Roman" w:eastAsia="仿宋_GB2312" w:cs="Times New Roman"/>
          <w:sz w:val="32"/>
          <w:szCs w:val="32"/>
        </w:rPr>
      </w:pPr>
    </w:p>
    <w:p>
      <w:pPr>
        <w:spacing w:line="560" w:lineRule="exact"/>
        <w:rPr>
          <w:rFonts w:ascii="Times New Roman" w:hAnsi="Times New Roman" w:eastAsia="仿宋_GB2312" w:cs="Times New Roman"/>
          <w:sz w:val="32"/>
          <w:szCs w:val="32"/>
        </w:rPr>
      </w:pPr>
    </w:p>
    <w:p>
      <w:pPr>
        <w:spacing w:line="560" w:lineRule="exact"/>
        <w:rPr>
          <w:rFonts w:ascii="Times New Roman" w:hAnsi="Times New Roman" w:eastAsia="仿宋_GB2312" w:cs="Times New Roman"/>
          <w:sz w:val="32"/>
          <w:szCs w:val="32"/>
        </w:rPr>
      </w:pPr>
    </w:p>
    <w:p>
      <w:pPr>
        <w:spacing w:line="560" w:lineRule="exact"/>
        <w:rPr>
          <w:rFonts w:ascii="Times New Roman" w:hAnsi="Times New Roman" w:eastAsia="仿宋_GB2312" w:cs="Times New Roman"/>
          <w:sz w:val="32"/>
          <w:szCs w:val="32"/>
        </w:rPr>
      </w:pPr>
    </w:p>
    <w:p>
      <w:pPr>
        <w:spacing w:line="560" w:lineRule="exact"/>
        <w:rPr>
          <w:rFonts w:ascii="Times New Roman" w:hAnsi="Times New Roman" w:eastAsia="仿宋_GB2312" w:cs="Times New Roman"/>
          <w:sz w:val="32"/>
          <w:szCs w:val="32"/>
        </w:rPr>
      </w:pPr>
    </w:p>
    <w:p>
      <w:pPr>
        <w:spacing w:line="5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附件</w:t>
      </w:r>
      <w:r>
        <w:rPr>
          <w:rFonts w:hint="eastAsia" w:ascii="Times New Roman" w:hAnsi="Times New Roman" w:eastAsia="仿宋_GB2312" w:cs="Times New Roman"/>
          <w:sz w:val="32"/>
          <w:szCs w:val="32"/>
        </w:rPr>
        <w:t>：</w:t>
      </w:r>
    </w:p>
    <w:p>
      <w:pPr>
        <w:spacing w:line="560" w:lineRule="exact"/>
        <w:rPr>
          <w:rFonts w:ascii="方正小标宋简体" w:hAnsi="方正小标宋简体" w:eastAsia="方正小标宋简体" w:cs="方正小标宋简体"/>
          <w:sz w:val="36"/>
          <w:szCs w:val="36"/>
        </w:rPr>
      </w:pPr>
    </w:p>
    <w:p>
      <w:pPr>
        <w:spacing w:line="560" w:lineRule="exact"/>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江苏省卫生健康委员会关于基层医疗卫生机构2022年公开招聘医学人才</w:t>
      </w:r>
      <w:r>
        <w:rPr>
          <w:rFonts w:hint="eastAsia" w:ascii="方正小标宋简体" w:hAnsi="方正小标宋简体" w:eastAsia="方正小标宋简体" w:cs="方正小标宋简体"/>
          <w:sz w:val="44"/>
          <w:szCs w:val="44"/>
          <w:lang w:eastAsia="zh-CN"/>
        </w:rPr>
        <w:t>（连云港</w:t>
      </w:r>
      <w:r>
        <w:rPr>
          <w:rFonts w:hint="eastAsia" w:ascii="方正小标宋简体" w:hAnsi="方正小标宋简体" w:eastAsia="方正小标宋简体" w:cs="方正小标宋简体"/>
          <w:sz w:val="44"/>
          <w:szCs w:val="44"/>
          <w:lang w:val="en-US" w:eastAsia="zh-CN"/>
        </w:rPr>
        <w:t>开发区</w:t>
      </w:r>
      <w:r>
        <w:rPr>
          <w:rFonts w:hint="eastAsia" w:ascii="方正小标宋简体" w:hAnsi="方正小标宋简体" w:eastAsia="方正小标宋简体" w:cs="方正小标宋简体"/>
          <w:sz w:val="44"/>
          <w:szCs w:val="44"/>
          <w:lang w:eastAsia="zh-CN"/>
        </w:rPr>
        <w:t>）</w:t>
      </w: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笔试考生新冠肺炎疫情防控承诺书</w:t>
      </w:r>
    </w:p>
    <w:p>
      <w:pPr>
        <w:spacing w:line="560" w:lineRule="exact"/>
        <w:rPr>
          <w:rFonts w:ascii="Times New Roman" w:hAnsi="Times New Roman" w:eastAsia="仿宋_GB2312" w:cs="Times New Roman"/>
          <w:sz w:val="32"/>
          <w:szCs w:val="32"/>
        </w:rPr>
      </w:pP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本人已认真阅读《</w:t>
      </w:r>
      <w:r>
        <w:rPr>
          <w:rFonts w:hint="eastAsia" w:ascii="Times New Roman" w:hAnsi="Times New Roman" w:eastAsia="仿宋_GB2312"/>
          <w:color w:val="000000"/>
          <w:sz w:val="32"/>
          <w:szCs w:val="32"/>
          <w:shd w:val="clear" w:color="auto" w:fill="FFFFFF"/>
        </w:rPr>
        <w:t>江苏省卫生健康委员会关于基层医疗卫生机构2022年公开招聘医学人才</w:t>
      </w:r>
      <w:r>
        <w:rPr>
          <w:rFonts w:hint="eastAsia" w:ascii="Times New Roman" w:hAnsi="Times New Roman" w:eastAsia="仿宋_GB2312"/>
          <w:color w:val="000000"/>
          <w:sz w:val="32"/>
          <w:szCs w:val="32"/>
          <w:shd w:val="clear" w:color="auto" w:fill="FFFFFF"/>
          <w:lang w:eastAsia="zh-CN"/>
        </w:rPr>
        <w:t>（连云港</w:t>
      </w:r>
      <w:r>
        <w:rPr>
          <w:rFonts w:hint="eastAsia" w:ascii="Times New Roman" w:hAnsi="Times New Roman" w:eastAsia="仿宋_GB2312"/>
          <w:color w:val="000000"/>
          <w:sz w:val="32"/>
          <w:szCs w:val="32"/>
          <w:shd w:val="clear" w:color="auto" w:fill="FFFFFF"/>
          <w:lang w:val="en-US" w:eastAsia="zh-CN"/>
        </w:rPr>
        <w:t>开发区</w:t>
      </w:r>
      <w:r>
        <w:rPr>
          <w:rFonts w:hint="eastAsia" w:ascii="Times New Roman" w:hAnsi="Times New Roman" w:eastAsia="仿宋_GB2312"/>
          <w:color w:val="000000"/>
          <w:sz w:val="32"/>
          <w:szCs w:val="32"/>
          <w:shd w:val="clear" w:color="auto" w:fill="FFFFFF"/>
          <w:lang w:eastAsia="zh-CN"/>
        </w:rPr>
        <w:t>）</w:t>
      </w:r>
      <w:r>
        <w:rPr>
          <w:rFonts w:ascii="Times New Roman" w:hAnsi="Times New Roman" w:eastAsia="仿宋_GB2312" w:cs="Times New Roman"/>
          <w:sz w:val="32"/>
          <w:szCs w:val="32"/>
        </w:rPr>
        <w:t>笔试考生新冠肺炎疫情防控告知书》，知悉告知事项、证明义务和防疫要求。在此郑重承诺：本人填报、提交和现场出示的所有信息（证明）均真实、准确、完整、有效，符合疫情防控</w:t>
      </w:r>
      <w:bookmarkStart w:id="0" w:name="_GoBack"/>
      <w:bookmarkEnd w:id="0"/>
      <w:r>
        <w:rPr>
          <w:rFonts w:ascii="Times New Roman" w:hAnsi="Times New Roman" w:eastAsia="仿宋_GB2312" w:cs="Times New Roman"/>
          <w:sz w:val="32"/>
          <w:szCs w:val="32"/>
        </w:rPr>
        <w:t>相关要求，并愿意遵守考试疫情防控有关规定，配合考试现场疫情防控有关工作安排。如有违反或有不实承诺，自愿承担相应责任、接受相应处理。</w:t>
      </w:r>
    </w:p>
    <w:p>
      <w:pPr>
        <w:spacing w:line="560" w:lineRule="exact"/>
        <w:rPr>
          <w:rFonts w:ascii="Times New Roman" w:hAnsi="Times New Roman" w:eastAsia="仿宋_GB2312" w:cs="Times New Roman"/>
          <w:sz w:val="32"/>
          <w:szCs w:val="32"/>
        </w:rPr>
      </w:pPr>
    </w:p>
    <w:p>
      <w:pPr>
        <w:spacing w:line="560" w:lineRule="exact"/>
        <w:rPr>
          <w:rFonts w:ascii="Times New Roman" w:hAnsi="Times New Roman" w:eastAsia="仿宋_GB2312" w:cs="Times New Roman"/>
          <w:sz w:val="32"/>
          <w:szCs w:val="32"/>
        </w:rPr>
      </w:pPr>
    </w:p>
    <w:p>
      <w:pPr>
        <w:spacing w:line="5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承诺人：下载打印笔试准考证即视为本人签名</w:t>
      </w:r>
    </w:p>
    <w:p>
      <w:pPr>
        <w:spacing w:line="5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承诺时间：</w:t>
      </w:r>
      <w:r>
        <w:rPr>
          <w:rFonts w:hint="eastAsia" w:ascii="Times New Roman" w:hAnsi="Times New Roman" w:eastAsia="仿宋_GB2312" w:cs="Times New Roman"/>
          <w:sz w:val="32"/>
          <w:szCs w:val="32"/>
          <w:lang w:val="en-US" w:eastAsia="zh-CN"/>
        </w:rPr>
        <w:t>与</w:t>
      </w:r>
      <w:r>
        <w:rPr>
          <w:rFonts w:ascii="Times New Roman" w:hAnsi="Times New Roman" w:eastAsia="仿宋_GB2312" w:cs="Times New Roman"/>
          <w:sz w:val="32"/>
          <w:szCs w:val="32"/>
        </w:rPr>
        <w:t>下载打印笔试准考证时间相一致</w:t>
      </w:r>
    </w:p>
    <w:p>
      <w:pPr>
        <w:spacing w:line="560" w:lineRule="exact"/>
        <w:rPr>
          <w:rFonts w:ascii="Times New Roman" w:hAnsi="Times New Roman" w:eastAsia="仿宋_GB2312" w:cs="Times New Roman"/>
          <w:sz w:val="32"/>
          <w:szCs w:val="32"/>
        </w:rPr>
      </w:pPr>
    </w:p>
    <w:p>
      <w:pPr>
        <w:spacing w:line="560" w:lineRule="exact"/>
        <w:rPr>
          <w:rFonts w:ascii="Times New Roman" w:hAnsi="Times New Roman" w:eastAsia="方正小标宋简体" w:cs="Times New Roman"/>
          <w:sz w:val="44"/>
          <w:szCs w:val="44"/>
        </w:rPr>
      </w:pPr>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path/>
          <v:fill on="f" focussize="0,0"/>
          <v:stroke on="f" weight="0.5pt" joinstyle="miter"/>
          <v:imagedata o:title=""/>
          <o:lock v:ext="edit"/>
          <v:textbox inset="0mm,0mm,0mm,0mm" style="mso-fit-shape-to-text:t;">
            <w:txbxContent>
              <w:p>
                <w:pPr>
                  <w:pStyle w:val="4"/>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- 4 -</w:t>
                </w:r>
                <w:r>
                  <w:rPr>
                    <w:rFonts w:ascii="Times New Roman" w:hAnsi="Times New Roman" w:cs="Times New Roman"/>
                    <w:sz w:val="28"/>
                    <w:szCs w:val="28"/>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DFmMzdjZjliYjhiNjg2NTczY2NmNTc0NzNiOTZlZGQifQ=="/>
  </w:docVars>
  <w:rsids>
    <w:rsidRoot w:val="74542E07"/>
    <w:rsid w:val="002733B6"/>
    <w:rsid w:val="00306602"/>
    <w:rsid w:val="00336240"/>
    <w:rsid w:val="00380C56"/>
    <w:rsid w:val="004D15B2"/>
    <w:rsid w:val="005D642E"/>
    <w:rsid w:val="006C67A7"/>
    <w:rsid w:val="007B33B5"/>
    <w:rsid w:val="00800C3D"/>
    <w:rsid w:val="00893AE4"/>
    <w:rsid w:val="00903CA0"/>
    <w:rsid w:val="00904D9C"/>
    <w:rsid w:val="00942948"/>
    <w:rsid w:val="00A60CC2"/>
    <w:rsid w:val="00AF7339"/>
    <w:rsid w:val="00BA5B34"/>
    <w:rsid w:val="00BB1008"/>
    <w:rsid w:val="00D06B65"/>
    <w:rsid w:val="00D62806"/>
    <w:rsid w:val="00D774B3"/>
    <w:rsid w:val="01A96ACE"/>
    <w:rsid w:val="04E56F5D"/>
    <w:rsid w:val="05BD48DF"/>
    <w:rsid w:val="07494FF6"/>
    <w:rsid w:val="0766035D"/>
    <w:rsid w:val="07DC0503"/>
    <w:rsid w:val="08526860"/>
    <w:rsid w:val="09C43DFA"/>
    <w:rsid w:val="0B7D03F5"/>
    <w:rsid w:val="0BFE5A0B"/>
    <w:rsid w:val="0C3B16B2"/>
    <w:rsid w:val="0C5502A8"/>
    <w:rsid w:val="0D831513"/>
    <w:rsid w:val="0DBF65D4"/>
    <w:rsid w:val="0EFE6C02"/>
    <w:rsid w:val="0F1451B2"/>
    <w:rsid w:val="12D42FF0"/>
    <w:rsid w:val="13EE2612"/>
    <w:rsid w:val="145108B5"/>
    <w:rsid w:val="150277CE"/>
    <w:rsid w:val="16750FA6"/>
    <w:rsid w:val="17FA1C4F"/>
    <w:rsid w:val="1BD23C9F"/>
    <w:rsid w:val="1C5D4D05"/>
    <w:rsid w:val="1CC76252"/>
    <w:rsid w:val="1D18504F"/>
    <w:rsid w:val="1D4307E7"/>
    <w:rsid w:val="1DA22485"/>
    <w:rsid w:val="1E041298"/>
    <w:rsid w:val="1E9C030A"/>
    <w:rsid w:val="23562284"/>
    <w:rsid w:val="23F23130"/>
    <w:rsid w:val="24045673"/>
    <w:rsid w:val="24905259"/>
    <w:rsid w:val="25A42208"/>
    <w:rsid w:val="28BB125B"/>
    <w:rsid w:val="2BFB7AE9"/>
    <w:rsid w:val="2E840E29"/>
    <w:rsid w:val="31A22BCC"/>
    <w:rsid w:val="321F5656"/>
    <w:rsid w:val="33505405"/>
    <w:rsid w:val="340F3DBA"/>
    <w:rsid w:val="354D2C64"/>
    <w:rsid w:val="35532A71"/>
    <w:rsid w:val="36005F2E"/>
    <w:rsid w:val="376E015B"/>
    <w:rsid w:val="386750B6"/>
    <w:rsid w:val="38A62D59"/>
    <w:rsid w:val="39AA0C03"/>
    <w:rsid w:val="39C347F3"/>
    <w:rsid w:val="3D74483E"/>
    <w:rsid w:val="3DEE62BF"/>
    <w:rsid w:val="3E73296A"/>
    <w:rsid w:val="3E8853DF"/>
    <w:rsid w:val="40CB1225"/>
    <w:rsid w:val="414F52C6"/>
    <w:rsid w:val="431C247B"/>
    <w:rsid w:val="43F64DC0"/>
    <w:rsid w:val="44383706"/>
    <w:rsid w:val="4460045D"/>
    <w:rsid w:val="44DB01A8"/>
    <w:rsid w:val="454E7744"/>
    <w:rsid w:val="45E03194"/>
    <w:rsid w:val="46952BD9"/>
    <w:rsid w:val="46983E2C"/>
    <w:rsid w:val="48954352"/>
    <w:rsid w:val="49213280"/>
    <w:rsid w:val="4A301A0D"/>
    <w:rsid w:val="4AD8457E"/>
    <w:rsid w:val="4BF0765B"/>
    <w:rsid w:val="4CCB7B8A"/>
    <w:rsid w:val="4CF56CFF"/>
    <w:rsid w:val="4D315A35"/>
    <w:rsid w:val="4D8427DF"/>
    <w:rsid w:val="50050C4C"/>
    <w:rsid w:val="50684EDA"/>
    <w:rsid w:val="50877ECC"/>
    <w:rsid w:val="50D1014B"/>
    <w:rsid w:val="52424DEE"/>
    <w:rsid w:val="55045301"/>
    <w:rsid w:val="55F93B02"/>
    <w:rsid w:val="562E33A2"/>
    <w:rsid w:val="569649F7"/>
    <w:rsid w:val="56D81289"/>
    <w:rsid w:val="57902A59"/>
    <w:rsid w:val="5B152C85"/>
    <w:rsid w:val="5B3D1C97"/>
    <w:rsid w:val="5CE20D7E"/>
    <w:rsid w:val="5E2A31E6"/>
    <w:rsid w:val="5E64792F"/>
    <w:rsid w:val="5F333E22"/>
    <w:rsid w:val="61A74061"/>
    <w:rsid w:val="62966DA1"/>
    <w:rsid w:val="63A27AA9"/>
    <w:rsid w:val="65735178"/>
    <w:rsid w:val="658010C1"/>
    <w:rsid w:val="668F6F92"/>
    <w:rsid w:val="67737218"/>
    <w:rsid w:val="679F4866"/>
    <w:rsid w:val="687C3C4D"/>
    <w:rsid w:val="69AE5439"/>
    <w:rsid w:val="6BA86976"/>
    <w:rsid w:val="6BEE26EE"/>
    <w:rsid w:val="6C4C7880"/>
    <w:rsid w:val="6ED26059"/>
    <w:rsid w:val="7171673E"/>
    <w:rsid w:val="73BC418E"/>
    <w:rsid w:val="74542E07"/>
    <w:rsid w:val="78D87AD8"/>
    <w:rsid w:val="7A0B4DDB"/>
    <w:rsid w:val="7A5422CB"/>
    <w:rsid w:val="7BB31D5E"/>
    <w:rsid w:val="7BD91C0E"/>
    <w:rsid w:val="7C154883"/>
    <w:rsid w:val="7DDA7212"/>
    <w:rsid w:val="7E563188"/>
    <w:rsid w:val="7F4919EA"/>
    <w:rsid w:val="7FF42DF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Autospacing="1" w:afterAutospacing="1"/>
      <w:jc w:val="left"/>
      <w:outlineLvl w:val="1"/>
    </w:pPr>
    <w:rPr>
      <w:rFonts w:hint="eastAsia" w:ascii="宋体" w:hAnsi="宋体" w:eastAsia="宋体" w:cs="Times New Roman"/>
      <w:b/>
      <w:bCs/>
      <w:kern w:val="0"/>
      <w:sz w:val="36"/>
      <w:szCs w:val="36"/>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character" w:styleId="9">
    <w:name w:val="Strong"/>
    <w:basedOn w:val="8"/>
    <w:qFormat/>
    <w:uiPriority w:val="22"/>
    <w:rPr>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Pages>
  <Words>2098</Words>
  <Characters>2150</Characters>
  <Lines>15</Lines>
  <Paragraphs>4</Paragraphs>
  <TotalTime>2</TotalTime>
  <ScaleCrop>false</ScaleCrop>
  <LinksUpToDate>false</LinksUpToDate>
  <CharactersWithSpaces>2153</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2020-01-21T01:56:00Z</dcterms:created>
  <dc:creator>Administrator</dc:creator>
  <cp:lastModifiedBy>董建生</cp:lastModifiedBy>
  <cp:lastPrinted>2022-12-13T03:35:00Z</cp:lastPrinted>
  <dcterms:modified xsi:type="dcterms:W3CDTF">2022-12-13T12:09:47Z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8C6DE439E07446EDAD1334A9124CDA63</vt:lpwstr>
  </property>
</Properties>
</file>